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87C" w:rsidRDefault="002A087C" w:rsidP="002A0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87C">
        <w:rPr>
          <w:rFonts w:ascii="Times New Roman" w:hAnsi="Times New Roman" w:cs="Times New Roman"/>
          <w:b/>
          <w:sz w:val="28"/>
          <w:szCs w:val="28"/>
        </w:rPr>
        <w:t>Суицид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087C">
        <w:rPr>
          <w:rFonts w:ascii="Times New Roman" w:hAnsi="Times New Roman" w:cs="Times New Roman"/>
          <w:b/>
          <w:sz w:val="28"/>
          <w:szCs w:val="28"/>
        </w:rPr>
        <w:t xml:space="preserve">как феномен социально-психологической </w:t>
      </w:r>
      <w:proofErr w:type="spellStart"/>
      <w:r w:rsidRPr="002A087C">
        <w:rPr>
          <w:rFonts w:ascii="Times New Roman" w:hAnsi="Times New Roman" w:cs="Times New Roman"/>
          <w:b/>
          <w:sz w:val="28"/>
          <w:szCs w:val="28"/>
        </w:rPr>
        <w:t>дезадаптации</w:t>
      </w:r>
      <w:proofErr w:type="spellEnd"/>
      <w:r w:rsidRPr="002A08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456" w:rsidRPr="00237983" w:rsidRDefault="00736D6F" w:rsidP="002A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Под суицидальным поведением людей понимаются различные формы их активности, обусловленные стремлением лишить себя жизни и служащие средством разрешения личностного кризиса, при столкновении личности с препятствием на пути удовлетворения её важнейших потребностей.</w:t>
      </w:r>
    </w:p>
    <w:p w:rsidR="00F647B8" w:rsidRPr="00237983" w:rsidRDefault="003D472A" w:rsidP="002A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F647B8" w:rsidRPr="00237983">
        <w:rPr>
          <w:rFonts w:ascii="Times New Roman" w:hAnsi="Times New Roman" w:cs="Times New Roman"/>
          <w:sz w:val="28"/>
          <w:szCs w:val="28"/>
        </w:rPr>
        <w:t xml:space="preserve">14-15 лет суицидальная активность возрастает, достигая максимума среди подростков 16-19 лет. </w:t>
      </w:r>
    </w:p>
    <w:p w:rsidR="00F647B8" w:rsidRPr="003D472A" w:rsidRDefault="00F647B8" w:rsidP="002A087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72A">
        <w:rPr>
          <w:rFonts w:ascii="Times New Roman" w:hAnsi="Times New Roman" w:cs="Times New Roman"/>
          <w:b/>
          <w:sz w:val="28"/>
          <w:szCs w:val="28"/>
        </w:rPr>
        <w:t>Какие мотивы ведут подростка к суициду?</w:t>
      </w:r>
    </w:p>
    <w:p w:rsidR="00F647B8" w:rsidRPr="00237983" w:rsidRDefault="00F647B8" w:rsidP="002A08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 xml:space="preserve">  Результаты исследования, показывают, что причинами различных видов суицидального поведения, по мнению подростков, могут быть:</w:t>
      </w:r>
    </w:p>
    <w:p w:rsidR="00F647B8" w:rsidRPr="00237983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проблемы в семье - 72,4%;</w:t>
      </w:r>
    </w:p>
    <w:p w:rsidR="00F647B8" w:rsidRPr="00237983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несчастная любовь - 50,1%;</w:t>
      </w:r>
    </w:p>
    <w:p w:rsidR="00F647B8" w:rsidRPr="00237983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употребление алкоголя, наркотиков - 47,8%;</w:t>
      </w:r>
    </w:p>
    <w:p w:rsidR="00F647B8" w:rsidRPr="00237983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безысходность положения - 32,1%;</w:t>
      </w:r>
    </w:p>
    <w:p w:rsidR="00F647B8" w:rsidRPr="00237983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проблемы в школе - 28,9%;</w:t>
      </w:r>
    </w:p>
    <w:p w:rsidR="00F647B8" w:rsidRPr="00237983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стремление дать понять окружающим, что человеку плохо - 11,9%;</w:t>
      </w:r>
    </w:p>
    <w:p w:rsidR="003D472A" w:rsidRPr="002A087C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стремление повлиять на другого человека,</w:t>
      </w:r>
      <w:r w:rsidR="002A087C">
        <w:rPr>
          <w:rFonts w:ascii="Times New Roman" w:hAnsi="Times New Roman" w:cs="Times New Roman"/>
          <w:sz w:val="28"/>
          <w:szCs w:val="28"/>
        </w:rPr>
        <w:t xml:space="preserve"> </w:t>
      </w:r>
      <w:r w:rsidRPr="002A087C">
        <w:rPr>
          <w:rFonts w:ascii="Times New Roman" w:hAnsi="Times New Roman" w:cs="Times New Roman"/>
          <w:sz w:val="28"/>
          <w:szCs w:val="28"/>
        </w:rPr>
        <w:t>чтобы добиться от него желаемого - 8,8%;</w:t>
      </w:r>
    </w:p>
    <w:p w:rsidR="00F647B8" w:rsidRPr="002A087C" w:rsidRDefault="00F647B8" w:rsidP="002A087C">
      <w:pPr>
        <w:pStyle w:val="a5"/>
        <w:numPr>
          <w:ilvl w:val="0"/>
          <w:numId w:val="1"/>
        </w:numPr>
        <w:spacing w:after="0" w:line="240" w:lineRule="auto"/>
        <w:ind w:left="1003"/>
        <w:jc w:val="both"/>
        <w:rPr>
          <w:rFonts w:ascii="Times New Roman" w:hAnsi="Times New Roman" w:cs="Times New Roman"/>
          <w:sz w:val="28"/>
          <w:szCs w:val="28"/>
        </w:rPr>
      </w:pPr>
      <w:r w:rsidRPr="002A087C">
        <w:rPr>
          <w:rFonts w:ascii="Times New Roman" w:hAnsi="Times New Roman" w:cs="Times New Roman"/>
          <w:sz w:val="28"/>
          <w:szCs w:val="28"/>
        </w:rPr>
        <w:t>желание заставить человека раскаяться в плохом отношении к другому - 8%.</w:t>
      </w:r>
    </w:p>
    <w:p w:rsidR="00B70A55" w:rsidRPr="00B70A55" w:rsidRDefault="00B70A55" w:rsidP="002F30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Признаки высокой вероятности реализации суицидальных намерений</w:t>
      </w:r>
    </w:p>
    <w:p w:rsidR="00B70A55" w:rsidRPr="00B70A55" w:rsidRDefault="00B70A55" w:rsidP="0023798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Суицидологи отмечают во внешнем поведении подростка ряд типичных </w:t>
      </w:r>
      <w:r w:rsidRPr="00B70A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изменений</w:t>
      </w:r>
      <w:r w:rsidRPr="00B70A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могут свидетельствовать о суицидальных намерениях: 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активная предварительная подготовка;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целенаправленный поиск средств ухода из жизни; (собирание таблеток, хранение отравляющих веществ и жидкостей и т.п.);</w:t>
      </w:r>
    </w:p>
    <w:p w:rsidR="00691A7B" w:rsidRDefault="00B70A55" w:rsidP="0094571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стереотипа поведения человека; </w:t>
      </w:r>
    </w:p>
    <w:p w:rsidR="00B70A55" w:rsidRPr="00B70A55" w:rsidRDefault="00B70A55" w:rsidP="0094571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сужение круга его контактов, стремление к уединению.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сна или повышенная сонливость;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аппетита;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беспокойства, вспышки раздражительности;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чувства тревоги;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вечной усталости, упадок энергии;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неряшливый внешний вид;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жалоб на физическое недомогание;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 к быстрой перемене настроения;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отдаление от семьи и друзей;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излишний риск в поступках;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выражение безнадёжности, поглощённость мыслями о смерти, разговоры о собственных похоронах.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косвенные «намёки» на возможность суицидальных действий (например, появление в кругу коллег с петлёй на шее из брючного ремня, верёвки, телефонного провода и т.п., «игра» с оружием, имитирующая самоубийство и т.д.);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фиксация на примерах самоубийств (частые разговоры о самоубийствах вообще);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символическое прощание клиента с ближайшим окружением (раздача личных вещей, фотоальбомов, часов и т.п.);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 симптоматичными являются открытые </w:t>
      </w:r>
      <w:proofErr w:type="spell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антивитальные</w:t>
      </w:r>
      <w:proofErr w:type="spell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подростков: 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Ненавижу жизнь;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 больше этого вынести;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покончу с собой;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жить не хочется;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Никому я не нужен;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всем будет лучше без меня;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мне нечего ждать от жизни;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они пожалеют о том, что они мне сделали; 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 стал обузой для всех;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 покончу с собой;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никому я не нужен;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выше моих сил.</w:t>
      </w:r>
    </w:p>
    <w:p w:rsidR="001C4FBE" w:rsidRPr="00237983" w:rsidRDefault="001C4FBE" w:rsidP="001C4F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Профилактическая беседа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суицидентом</w:t>
      </w:r>
      <w:proofErr w:type="spellEnd"/>
    </w:p>
    <w:p w:rsidR="001C4FBE" w:rsidRPr="00237983" w:rsidRDefault="001C4FBE" w:rsidP="001C4F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b/>
          <w:sz w:val="28"/>
          <w:szCs w:val="28"/>
        </w:rPr>
        <w:t>Начальный этап</w:t>
      </w:r>
      <w:r w:rsidRPr="00237983">
        <w:rPr>
          <w:rFonts w:ascii="Times New Roman" w:hAnsi="Times New Roman" w:cs="Times New Roman"/>
          <w:sz w:val="28"/>
          <w:szCs w:val="28"/>
        </w:rPr>
        <w:t xml:space="preserve"> - установление эмоционального контакта с собеседником, взаимоотношений “сопереживающего партнерства”. Важно выслушать </w:t>
      </w:r>
      <w:proofErr w:type="spellStart"/>
      <w:r w:rsidRPr="00237983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Pr="00237983">
        <w:rPr>
          <w:rFonts w:ascii="Times New Roman" w:hAnsi="Times New Roman" w:cs="Times New Roman"/>
          <w:sz w:val="28"/>
          <w:szCs w:val="28"/>
        </w:rPr>
        <w:t xml:space="preserve"> терпеливо и сочувственно, без критики, даже если вы с чем-то не согласны (т.е. необходимо дать человеку возможность выговориться). В результате вы будете восприниматься как человек чуткий, заслуживающий доверия.</w:t>
      </w:r>
    </w:p>
    <w:p w:rsidR="001C4FBE" w:rsidRPr="00237983" w:rsidRDefault="001C4FBE" w:rsidP="001C4F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Pr="00237983">
        <w:rPr>
          <w:rFonts w:ascii="Times New Roman" w:hAnsi="Times New Roman" w:cs="Times New Roman"/>
          <w:sz w:val="28"/>
          <w:szCs w:val="28"/>
        </w:rPr>
        <w:t xml:space="preserve"> - установление последовательности событий, которые привели к кризису; снятие ощущения безысходности. Имеет смысл применить следующие приемы: “поддержка успехами” и др.</w:t>
      </w:r>
    </w:p>
    <w:p w:rsidR="001C4FBE" w:rsidRPr="00237983" w:rsidRDefault="001C4FBE" w:rsidP="001C4F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b/>
          <w:sz w:val="28"/>
          <w:szCs w:val="28"/>
        </w:rPr>
        <w:t>Третий этап</w:t>
      </w:r>
      <w:r w:rsidRPr="00237983">
        <w:rPr>
          <w:rFonts w:ascii="Times New Roman" w:hAnsi="Times New Roman" w:cs="Times New Roman"/>
          <w:sz w:val="28"/>
          <w:szCs w:val="28"/>
        </w:rPr>
        <w:t xml:space="preserve"> - совместная деятельность по преодолению кризисной ситуации. Здесь используются: “планирование”, т.е. побуждение </w:t>
      </w:r>
      <w:proofErr w:type="spellStart"/>
      <w:r w:rsidRPr="00237983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Pr="00237983">
        <w:rPr>
          <w:rFonts w:ascii="Times New Roman" w:hAnsi="Times New Roman" w:cs="Times New Roman"/>
          <w:sz w:val="28"/>
          <w:szCs w:val="28"/>
        </w:rPr>
        <w:t xml:space="preserve"> к словесному оформлению планов предстоящих поступков; “держание паузы” - целенаправленное молчание, чтобы дать ему возможность проявить инициативу.</w:t>
      </w:r>
    </w:p>
    <w:p w:rsidR="001C4FBE" w:rsidRDefault="001C4FBE" w:rsidP="001C4F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b/>
          <w:sz w:val="28"/>
          <w:szCs w:val="28"/>
        </w:rPr>
        <w:t>Завершающий этап</w:t>
      </w:r>
      <w:r w:rsidRPr="00237983">
        <w:rPr>
          <w:rFonts w:ascii="Times New Roman" w:hAnsi="Times New Roman" w:cs="Times New Roman"/>
          <w:sz w:val="28"/>
          <w:szCs w:val="28"/>
        </w:rPr>
        <w:t xml:space="preserve"> - окончательное формирование плана деятельности, активная психологическая поддержка </w:t>
      </w:r>
      <w:proofErr w:type="spellStart"/>
      <w:r w:rsidRPr="00237983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Pr="00237983">
        <w:rPr>
          <w:rFonts w:ascii="Times New Roman" w:hAnsi="Times New Roman" w:cs="Times New Roman"/>
          <w:sz w:val="28"/>
          <w:szCs w:val="28"/>
        </w:rPr>
        <w:t>. Целесообразно использовать следующие приемы; “логическая аргументация”, “рациональное внушение уверенности”.</w:t>
      </w:r>
    </w:p>
    <w:p w:rsidR="00B70A55" w:rsidRPr="00237983" w:rsidRDefault="00B70A55" w:rsidP="002F30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798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Развенчания </w:t>
      </w:r>
      <w:r w:rsidR="002F302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237983">
        <w:rPr>
          <w:rFonts w:ascii="Times New Roman" w:hAnsi="Times New Roman" w:cs="Times New Roman"/>
          <w:b/>
          <w:i/>
          <w:sz w:val="28"/>
          <w:szCs w:val="28"/>
        </w:rPr>
        <w:t xml:space="preserve">мифов» как </w:t>
      </w:r>
      <w:r w:rsidR="002F302D" w:rsidRPr="00237983">
        <w:rPr>
          <w:rFonts w:ascii="Times New Roman" w:hAnsi="Times New Roman" w:cs="Times New Roman"/>
          <w:b/>
          <w:i/>
          <w:sz w:val="28"/>
          <w:szCs w:val="28"/>
        </w:rPr>
        <w:t>часть профилактики</w:t>
      </w:r>
      <w:r w:rsidRPr="00237983">
        <w:rPr>
          <w:rFonts w:ascii="Times New Roman" w:hAnsi="Times New Roman" w:cs="Times New Roman"/>
          <w:b/>
          <w:i/>
          <w:sz w:val="28"/>
          <w:szCs w:val="28"/>
        </w:rPr>
        <w:t xml:space="preserve"> самоубийств</w:t>
      </w:r>
    </w:p>
    <w:p w:rsidR="00B70A55" w:rsidRPr="00237983" w:rsidRDefault="00B70A55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70A55" w:rsidRPr="00237983" w:rsidRDefault="00B70A55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 xml:space="preserve">Представляется, что профилактика самоубийств прежде всего должна начинаться с развенчания </w:t>
      </w:r>
      <w:r w:rsidR="002F302D">
        <w:rPr>
          <w:rFonts w:ascii="Times New Roman" w:hAnsi="Times New Roman" w:cs="Times New Roman"/>
          <w:sz w:val="28"/>
          <w:szCs w:val="28"/>
        </w:rPr>
        <w:t>«</w:t>
      </w:r>
      <w:r w:rsidRPr="00237983">
        <w:rPr>
          <w:rFonts w:ascii="Times New Roman" w:hAnsi="Times New Roman" w:cs="Times New Roman"/>
          <w:sz w:val="28"/>
          <w:szCs w:val="28"/>
        </w:rPr>
        <w:t>мифов», среди которых наибольшее распространение получили:</w:t>
      </w:r>
    </w:p>
    <w:p w:rsidR="00B70A55" w:rsidRPr="00237983" w:rsidRDefault="00B70A55" w:rsidP="00525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1.</w:t>
      </w:r>
      <w:r w:rsidRPr="00237983">
        <w:rPr>
          <w:rFonts w:ascii="Times New Roman" w:hAnsi="Times New Roman" w:cs="Times New Roman"/>
          <w:i/>
          <w:sz w:val="28"/>
          <w:szCs w:val="28"/>
        </w:rPr>
        <w:t>Самоубийства совершаются в основном психическими ненормальными людьми</w:t>
      </w:r>
      <w:r w:rsidRPr="00237983">
        <w:rPr>
          <w:rFonts w:ascii="Times New Roman" w:hAnsi="Times New Roman" w:cs="Times New Roman"/>
          <w:sz w:val="28"/>
          <w:szCs w:val="28"/>
        </w:rPr>
        <w:t>.</w:t>
      </w:r>
    </w:p>
    <w:p w:rsidR="00B70A55" w:rsidRPr="00237983" w:rsidRDefault="00B70A55" w:rsidP="00525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2</w:t>
      </w:r>
      <w:r w:rsidRPr="00237983">
        <w:rPr>
          <w:rFonts w:ascii="Times New Roman" w:hAnsi="Times New Roman" w:cs="Times New Roman"/>
          <w:i/>
          <w:sz w:val="28"/>
          <w:szCs w:val="28"/>
        </w:rPr>
        <w:t>.Существуют сомнения относительно самой возможности предупреждения самоубийства.</w:t>
      </w:r>
      <w:r w:rsidRPr="00237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A55" w:rsidRPr="00237983" w:rsidRDefault="00B70A55" w:rsidP="00525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 xml:space="preserve">3. </w:t>
      </w:r>
      <w:r w:rsidRPr="00237983">
        <w:rPr>
          <w:rFonts w:ascii="Times New Roman" w:hAnsi="Times New Roman" w:cs="Times New Roman"/>
          <w:i/>
          <w:sz w:val="28"/>
          <w:szCs w:val="28"/>
        </w:rPr>
        <w:t>Считается, что если человек открыто заявляет о желании покончить с собой, он никогда не совершит самоубийства</w:t>
      </w:r>
      <w:r w:rsidRPr="002379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0A55" w:rsidRPr="00237983" w:rsidRDefault="00B70A55" w:rsidP="001C4F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 xml:space="preserve">4.Барьером для профилактики самоубийств является мнение, что </w:t>
      </w:r>
      <w:r w:rsidRPr="00237983">
        <w:rPr>
          <w:rFonts w:ascii="Times New Roman" w:hAnsi="Times New Roman" w:cs="Times New Roman"/>
          <w:i/>
          <w:sz w:val="28"/>
          <w:szCs w:val="28"/>
        </w:rPr>
        <w:t>нет внешних признаков, которые указывают на решение покончить с собой.</w:t>
      </w:r>
      <w:r w:rsidRPr="00237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02D" w:rsidRPr="001C4FBE" w:rsidRDefault="002F302D" w:rsidP="001C4FBE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4FBE">
        <w:rPr>
          <w:rFonts w:ascii="Times New Roman" w:hAnsi="Times New Roman" w:cs="Times New Roman"/>
          <w:sz w:val="24"/>
          <w:szCs w:val="24"/>
        </w:rPr>
        <w:t xml:space="preserve">Если в ходе беседы человек активно высказывал суицидальные мысли, то его необходимо немедленно направить в ближайшее лечебное учреждение. Если такой возможности нет, </w:t>
      </w:r>
      <w:proofErr w:type="spellStart"/>
      <w:r w:rsidRPr="001C4FBE">
        <w:rPr>
          <w:rFonts w:ascii="Times New Roman" w:hAnsi="Times New Roman" w:cs="Times New Roman"/>
          <w:sz w:val="24"/>
          <w:szCs w:val="24"/>
        </w:rPr>
        <w:t>суицидента</w:t>
      </w:r>
      <w:proofErr w:type="spellEnd"/>
      <w:r w:rsidRPr="001C4FBE">
        <w:rPr>
          <w:rFonts w:ascii="Times New Roman" w:hAnsi="Times New Roman" w:cs="Times New Roman"/>
          <w:sz w:val="24"/>
          <w:szCs w:val="24"/>
        </w:rPr>
        <w:t xml:space="preserve"> целесообразно во что бы то ни стало убедить в следующем: что тяжелое эмоциональное состояние - явление временное; что его жизнь нужна родным, близким, друзьям и уход его из жизни станет для них тяжелым ударом; что он, безусловно имеет право распоряжаться своей жизнью, но решение вопроса об уходе из нее, в силу его крайней важности, лучше отложить на некоторое время, спокойно все обдумать и т.д.</w:t>
      </w:r>
    </w:p>
    <w:p w:rsidR="00B70A55" w:rsidRPr="00237983" w:rsidRDefault="00B70A55" w:rsidP="0023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02D" w:rsidRPr="002F302D" w:rsidRDefault="002F302D" w:rsidP="0023798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70630" w:rsidRPr="001C4FBE" w:rsidRDefault="001C4FBE" w:rsidP="00FC2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FBE">
        <w:rPr>
          <w:rFonts w:ascii="Times New Roman" w:hAnsi="Times New Roman" w:cs="Times New Roman"/>
          <w:b/>
          <w:sz w:val="24"/>
          <w:szCs w:val="24"/>
        </w:rPr>
        <w:lastRenderedPageBreak/>
        <w:t>Тюменский техникум строительной индустрии и городского хозяйства</w:t>
      </w:r>
    </w:p>
    <w:p w:rsidR="001C4FBE" w:rsidRDefault="001C4FBE" w:rsidP="001C4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630" w:rsidRDefault="001C4FBE" w:rsidP="001C4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A19">
        <w:rPr>
          <w:rFonts w:ascii="Times New Roman" w:hAnsi="Times New Roman" w:cs="Times New Roman"/>
          <w:b/>
          <w:sz w:val="24"/>
          <w:szCs w:val="24"/>
        </w:rPr>
        <w:t>Социально – психологическая служба</w:t>
      </w:r>
    </w:p>
    <w:p w:rsidR="00070630" w:rsidRDefault="00070630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2A19" w:rsidRDefault="00FC2A19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C4FBE" w:rsidRDefault="001C4FBE" w:rsidP="00FC2A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4FBE" w:rsidRDefault="001C4FBE" w:rsidP="00FC2A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2A19" w:rsidRDefault="00FC2A19" w:rsidP="00FC2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A19">
        <w:rPr>
          <w:rFonts w:ascii="Times New Roman" w:hAnsi="Times New Roman" w:cs="Times New Roman"/>
          <w:b/>
          <w:sz w:val="32"/>
          <w:szCs w:val="32"/>
        </w:rPr>
        <w:t>Как начать разговор, который спасет жизнь!</w:t>
      </w:r>
    </w:p>
    <w:p w:rsidR="00FC2A19" w:rsidRDefault="00FC2A19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2A19" w:rsidRDefault="00FC2A19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C4FBE" w:rsidRDefault="001C4FBE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2A19" w:rsidRDefault="00FC2A19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2A19" w:rsidRDefault="00FC2A19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2A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2CA759" wp14:editId="071D00F0">
            <wp:extent cx="2397896" cy="1799125"/>
            <wp:effectExtent l="0" t="0" r="2540" b="0"/>
            <wp:docPr id="1" name="Рисунок 1" descr="C:\Users\Public\Pictures\Sample Pictures\Tul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Sample Pictures\Tulip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446" cy="180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A19" w:rsidRDefault="00FC2A19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2A19" w:rsidRDefault="00FC2A19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2A19" w:rsidRDefault="00FC2A19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2A19" w:rsidRPr="00FC2A19" w:rsidRDefault="00FC2A19" w:rsidP="00FC2A1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C2A19">
        <w:rPr>
          <w:rFonts w:ascii="Times New Roman" w:hAnsi="Times New Roman" w:cs="Times New Roman"/>
          <w:i/>
          <w:sz w:val="20"/>
          <w:szCs w:val="20"/>
        </w:rPr>
        <w:t>Рекомендация по профилактике суицидального поведения в подростковой среде для педагогов и родителей,</w:t>
      </w:r>
    </w:p>
    <w:p w:rsidR="00070630" w:rsidRDefault="00070630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0630" w:rsidRPr="00FC2A19" w:rsidRDefault="00070630" w:rsidP="00FC2A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0630" w:rsidRDefault="00070630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0630" w:rsidRDefault="00070630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0630" w:rsidRDefault="00070630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0630" w:rsidRPr="00237983" w:rsidRDefault="00070630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1A4" w:rsidRPr="00237983" w:rsidRDefault="004E51A4" w:rsidP="00FC2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51A4" w:rsidRPr="00237983" w:rsidSect="003D472A">
      <w:pgSz w:w="16838" w:h="11906" w:orient="landscape"/>
      <w:pgMar w:top="424" w:right="284" w:bottom="284" w:left="426" w:header="708" w:footer="708" w:gutter="0"/>
      <w:cols w:num="3" w:space="31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F203022"/>
    <w:lvl w:ilvl="0">
      <w:numFmt w:val="bullet"/>
      <w:lvlText w:val="*"/>
      <w:lvlJc w:val="left"/>
    </w:lvl>
  </w:abstractNum>
  <w:abstractNum w:abstractNumId="1">
    <w:nsid w:val="334E0776"/>
    <w:multiLevelType w:val="singleLevel"/>
    <w:tmpl w:val="B7D884F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33864B7"/>
    <w:multiLevelType w:val="hybridMultilevel"/>
    <w:tmpl w:val="0D7EDB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272D77"/>
    <w:multiLevelType w:val="singleLevel"/>
    <w:tmpl w:val="FB5E0768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6F"/>
    <w:rsid w:val="00070630"/>
    <w:rsid w:val="001C4FBE"/>
    <w:rsid w:val="00237983"/>
    <w:rsid w:val="002A087C"/>
    <w:rsid w:val="002F302D"/>
    <w:rsid w:val="003555F1"/>
    <w:rsid w:val="003D472A"/>
    <w:rsid w:val="004E51A4"/>
    <w:rsid w:val="0052544F"/>
    <w:rsid w:val="005616CC"/>
    <w:rsid w:val="00691A7B"/>
    <w:rsid w:val="00736D6F"/>
    <w:rsid w:val="00B70A55"/>
    <w:rsid w:val="00E6082D"/>
    <w:rsid w:val="00F647B8"/>
    <w:rsid w:val="00FC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70B2A-5BA9-4F33-B653-8D155F2E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98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F3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029а</dc:creator>
  <cp:keywords/>
  <dc:description/>
  <cp:lastModifiedBy>029а</cp:lastModifiedBy>
  <cp:revision>7</cp:revision>
  <cp:lastPrinted>2014-12-16T05:50:00Z</cp:lastPrinted>
  <dcterms:created xsi:type="dcterms:W3CDTF">2014-12-16T04:28:00Z</dcterms:created>
  <dcterms:modified xsi:type="dcterms:W3CDTF">2017-05-29T09:16:00Z</dcterms:modified>
</cp:coreProperties>
</file>